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0A0" w:rsidRDefault="001050A0">
      <w:pPr>
        <w:bidi/>
        <w:rPr>
          <w:rFonts w:ascii="Sakkal Majalla" w:eastAsia="Sakkal Majalla" w:hAnsi="Sakkal Majalla" w:cs="Sakkal Majalla"/>
          <w:b/>
          <w:highlight w:val="yellow"/>
        </w:rPr>
      </w:pPr>
    </w:p>
    <w:p w:rsidR="001050A0" w:rsidRDefault="001050A0">
      <w:pPr>
        <w:bidi/>
        <w:spacing w:after="0" w:line="240" w:lineRule="auto"/>
        <w:jc w:val="both"/>
        <w:rPr>
          <w:rFonts w:ascii="Sakkal Majalla" w:eastAsia="Sakkal Majalla" w:hAnsi="Sakkal Majalla" w:cs="Sakkal Majalla"/>
        </w:rPr>
      </w:pPr>
    </w:p>
    <w:p w:rsidR="001050A0" w:rsidRDefault="00496F2E">
      <w:pPr>
        <w:shd w:val="clear" w:color="auto" w:fill="DEEBF6"/>
        <w:ind w:hanging="1"/>
        <w:jc w:val="center"/>
        <w:rPr>
          <w:rFonts w:ascii="Sakkal Majalla" w:eastAsia="Sakkal Majalla" w:hAnsi="Sakkal Majalla" w:cs="Sakkal Majalla"/>
          <w:b/>
          <w:color w:val="2F5496"/>
          <w:sz w:val="32"/>
          <w:szCs w:val="32"/>
        </w:rPr>
      </w:pPr>
      <w:r>
        <w:rPr>
          <w:rFonts w:ascii="Sakkal Majalla" w:eastAsia="Sakkal Majalla" w:hAnsi="Sakkal Majalla" w:cs="Sakkal Majalla"/>
          <w:b/>
          <w:color w:val="2F5496"/>
          <w:sz w:val="32"/>
          <w:szCs w:val="32"/>
        </w:rPr>
        <w:t>Sample (2): Electronic Discussion Rubric</w:t>
      </w:r>
    </w:p>
    <w:p w:rsidR="001050A0" w:rsidRDefault="00496F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akkal Majalla" w:eastAsia="Sakkal Majalla" w:hAnsi="Sakkal Majalla" w:cs="Sakkal Majalla"/>
          <w:color w:val="000000"/>
          <w:sz w:val="28"/>
          <w:szCs w:val="28"/>
        </w:rPr>
        <w:t>Electronic Discussion (Replying to peer participations is required)</w:t>
      </w:r>
    </w:p>
    <w:tbl>
      <w:tblPr>
        <w:tblStyle w:val="ac"/>
        <w:bidiVisual/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686"/>
        <w:gridCol w:w="2790"/>
        <w:gridCol w:w="2790"/>
        <w:gridCol w:w="1712"/>
      </w:tblGrid>
      <w:tr w:rsidR="001050A0" w:rsidTr="00E46323">
        <w:trPr>
          <w:trHeight w:val="68"/>
        </w:trPr>
        <w:tc>
          <w:tcPr>
            <w:tcW w:w="8266" w:type="dxa"/>
            <w:gridSpan w:val="3"/>
            <w:shd w:val="clear" w:color="auto" w:fill="F2F2F2"/>
            <w:vAlign w:val="center"/>
          </w:tcPr>
          <w:p w:rsidR="001050A0" w:rsidRDefault="00496F2E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bookmarkStart w:id="0" w:name="_GoBack"/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Rating Scale</w:t>
            </w:r>
          </w:p>
        </w:tc>
        <w:tc>
          <w:tcPr>
            <w:tcW w:w="1712" w:type="dxa"/>
            <w:vMerge w:val="restart"/>
            <w:shd w:val="clear" w:color="auto" w:fill="F2F2F2"/>
            <w:vAlign w:val="center"/>
          </w:tcPr>
          <w:p w:rsidR="001050A0" w:rsidRDefault="00496F2E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Criterion</w:t>
            </w:r>
          </w:p>
        </w:tc>
      </w:tr>
      <w:tr w:rsidR="001050A0" w:rsidTr="00E46323">
        <w:trPr>
          <w:trHeight w:val="58"/>
        </w:trPr>
        <w:tc>
          <w:tcPr>
            <w:tcW w:w="2686" w:type="dxa"/>
            <w:shd w:val="clear" w:color="auto" w:fill="D9D9D9"/>
            <w:vAlign w:val="center"/>
          </w:tcPr>
          <w:p w:rsidR="001050A0" w:rsidRDefault="00496F2E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Low</w:t>
            </w:r>
          </w:p>
        </w:tc>
        <w:tc>
          <w:tcPr>
            <w:tcW w:w="2790" w:type="dxa"/>
            <w:shd w:val="clear" w:color="auto" w:fill="D9D9D9"/>
            <w:vAlign w:val="center"/>
          </w:tcPr>
          <w:p w:rsidR="001050A0" w:rsidRDefault="00496F2E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Average</w:t>
            </w:r>
          </w:p>
        </w:tc>
        <w:tc>
          <w:tcPr>
            <w:tcW w:w="2790" w:type="dxa"/>
            <w:shd w:val="clear" w:color="auto" w:fill="D9D9D9"/>
            <w:vAlign w:val="center"/>
          </w:tcPr>
          <w:p w:rsidR="001050A0" w:rsidRDefault="00496F2E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High</w:t>
            </w:r>
          </w:p>
        </w:tc>
        <w:tc>
          <w:tcPr>
            <w:tcW w:w="1712" w:type="dxa"/>
            <w:vMerge/>
            <w:shd w:val="clear" w:color="auto" w:fill="F2F2F2"/>
            <w:vAlign w:val="center"/>
          </w:tcPr>
          <w:p w:rsidR="001050A0" w:rsidRDefault="00105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</w:p>
        </w:tc>
      </w:tr>
      <w:tr w:rsidR="001050A0" w:rsidTr="00E46323">
        <w:trPr>
          <w:trHeight w:val="1493"/>
        </w:trPr>
        <w:tc>
          <w:tcPr>
            <w:tcW w:w="2686" w:type="dxa"/>
            <w:vMerge w:val="restart"/>
            <w:shd w:val="clear" w:color="auto" w:fill="FFFFFF"/>
            <w:vAlign w:val="center"/>
          </w:tcPr>
          <w:p w:rsidR="001050A0" w:rsidRDefault="00496F2E">
            <w:pPr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color w:val="000000"/>
              </w:rPr>
              <w:t xml:space="preserve">Post indicates superficial participation such as "agree" or "not agree" and is not supported by an understanding of required readings </w:t>
            </w:r>
          </w:p>
        </w:tc>
        <w:tc>
          <w:tcPr>
            <w:tcW w:w="2790" w:type="dxa"/>
            <w:vMerge w:val="restart"/>
            <w:shd w:val="clear" w:color="auto" w:fill="FFFFFF"/>
            <w:vAlign w:val="center"/>
          </w:tcPr>
          <w:p w:rsidR="001050A0" w:rsidRDefault="00496F2E">
            <w:pPr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color w:val="000000"/>
              </w:rPr>
              <w:t xml:space="preserve">Post </w:t>
            </w:r>
            <w:r>
              <w:rPr>
                <w:rFonts w:ascii="Sakkal Majalla" w:eastAsia="Sakkal Majalla" w:hAnsi="Sakkal Majalla" w:cs="Sakkal Majalla"/>
              </w:rPr>
              <w:t xml:space="preserve">somehow </w:t>
            </w:r>
            <w:r>
              <w:rPr>
                <w:rFonts w:ascii="Sakkal Majalla" w:eastAsia="Sakkal Majalla" w:hAnsi="Sakkal Majalla" w:cs="Sakkal Majalla"/>
                <w:color w:val="000000"/>
              </w:rPr>
              <w:t xml:space="preserve"> indicates critical thinking in analysing key </w:t>
            </w:r>
            <w:r>
              <w:rPr>
                <w:rFonts w:ascii="Sakkal Majalla" w:eastAsia="Sakkal Majalla" w:hAnsi="Sakkal Majalla" w:cs="Sakkal Majalla"/>
              </w:rPr>
              <w:t>points which is supported by required readings</w:t>
            </w:r>
            <w:r>
              <w:rPr>
                <w:rFonts w:ascii="Sakkal Majalla" w:eastAsia="Sakkal Majalla" w:hAnsi="Sakkal Majalla" w:cs="Sakkal Majalla"/>
                <w:color w:val="000000"/>
              </w:rPr>
              <w:t xml:space="preserve"> a</w:t>
            </w:r>
            <w:r>
              <w:rPr>
                <w:rFonts w:ascii="Sakkal Majalla" w:eastAsia="Sakkal Majalla" w:hAnsi="Sakkal Majalla" w:cs="Sakkal Majalla"/>
              </w:rPr>
              <w:t>nd somehow reflects understanding of the topic.</w:t>
            </w:r>
          </w:p>
        </w:tc>
        <w:tc>
          <w:tcPr>
            <w:tcW w:w="2790" w:type="dxa"/>
            <w:vMerge w:val="restart"/>
            <w:shd w:val="clear" w:color="auto" w:fill="FFFFFF"/>
            <w:vAlign w:val="center"/>
          </w:tcPr>
          <w:p w:rsidR="001050A0" w:rsidRDefault="00496F2E">
            <w:pPr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color w:val="000000"/>
              </w:rPr>
              <w:t>Post indicates critical thinking in analysing key points which is supported by required readings in such a way that reflects understanding of the topic.</w:t>
            </w:r>
          </w:p>
        </w:tc>
        <w:tc>
          <w:tcPr>
            <w:tcW w:w="1712" w:type="dxa"/>
            <w:shd w:val="clear" w:color="auto" w:fill="DEEBF6"/>
            <w:vAlign w:val="center"/>
          </w:tcPr>
          <w:p w:rsidR="001050A0" w:rsidRDefault="00496F2E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</w:rPr>
              <w:t xml:space="preserve">Quality of </w:t>
            </w:r>
          </w:p>
          <w:p w:rsidR="001050A0" w:rsidRDefault="00496F2E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</w:rPr>
              <w:t>Initial Post</w:t>
            </w:r>
          </w:p>
        </w:tc>
      </w:tr>
      <w:tr w:rsidR="001050A0" w:rsidTr="00E46323">
        <w:trPr>
          <w:trHeight w:val="58"/>
        </w:trPr>
        <w:tc>
          <w:tcPr>
            <w:tcW w:w="2686" w:type="dxa"/>
            <w:vMerge/>
            <w:shd w:val="clear" w:color="auto" w:fill="FFFFFF"/>
            <w:vAlign w:val="center"/>
          </w:tcPr>
          <w:p w:rsidR="001050A0" w:rsidRDefault="00105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color w:val="000000"/>
              </w:rPr>
            </w:pPr>
          </w:p>
        </w:tc>
        <w:tc>
          <w:tcPr>
            <w:tcW w:w="2790" w:type="dxa"/>
            <w:vMerge/>
            <w:shd w:val="clear" w:color="auto" w:fill="FFFFFF"/>
            <w:vAlign w:val="center"/>
          </w:tcPr>
          <w:p w:rsidR="001050A0" w:rsidRDefault="00105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color w:val="000000"/>
              </w:rPr>
            </w:pPr>
          </w:p>
        </w:tc>
        <w:tc>
          <w:tcPr>
            <w:tcW w:w="2790" w:type="dxa"/>
            <w:vMerge/>
            <w:shd w:val="clear" w:color="auto" w:fill="FFFFFF"/>
            <w:vAlign w:val="center"/>
          </w:tcPr>
          <w:p w:rsidR="001050A0" w:rsidRDefault="00105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color w:val="000000"/>
              </w:rPr>
            </w:pPr>
          </w:p>
        </w:tc>
        <w:tc>
          <w:tcPr>
            <w:tcW w:w="1712" w:type="dxa"/>
            <w:shd w:val="clear" w:color="auto" w:fill="F2F2F2"/>
            <w:vAlign w:val="center"/>
          </w:tcPr>
          <w:p w:rsidR="001050A0" w:rsidRDefault="00496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</w:rPr>
              <w:t>Percentage: 30%</w:t>
            </w:r>
          </w:p>
        </w:tc>
      </w:tr>
      <w:tr w:rsidR="001050A0" w:rsidTr="00E46323">
        <w:trPr>
          <w:trHeight w:val="1781"/>
        </w:trPr>
        <w:tc>
          <w:tcPr>
            <w:tcW w:w="2686" w:type="dxa"/>
            <w:vMerge w:val="restart"/>
            <w:shd w:val="clear" w:color="auto" w:fill="FFFFFF"/>
            <w:vAlign w:val="center"/>
          </w:tcPr>
          <w:p w:rsidR="001050A0" w:rsidRDefault="00496F2E">
            <w:pPr>
              <w:tabs>
                <w:tab w:val="left" w:pos="5580"/>
              </w:tabs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>Posts do not demonstrate the ability to meaningfully comment on others’ posts and do not ask any insightful questions.</w:t>
            </w:r>
          </w:p>
        </w:tc>
        <w:tc>
          <w:tcPr>
            <w:tcW w:w="2790" w:type="dxa"/>
            <w:vMerge w:val="restart"/>
            <w:shd w:val="clear" w:color="auto" w:fill="FFFFFF"/>
            <w:vAlign w:val="center"/>
          </w:tcPr>
          <w:p w:rsidR="001050A0" w:rsidRDefault="00496F2E">
            <w:pPr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>Posts demonstrate the ability to meaningfully comment on others' posts and ask questions related to the topic, but do not make suggestions related to the topic</w:t>
            </w:r>
          </w:p>
        </w:tc>
        <w:tc>
          <w:tcPr>
            <w:tcW w:w="2790" w:type="dxa"/>
            <w:vMerge w:val="restart"/>
            <w:shd w:val="clear" w:color="auto" w:fill="FFFFFF"/>
            <w:vAlign w:val="center"/>
          </w:tcPr>
          <w:p w:rsidR="001050A0" w:rsidRDefault="00496F2E">
            <w:pPr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>Posts demonstrate the ability to analyse other students' posts, ask extensive and meaningful questions, and make constructive suggestions that contribute to expanding knowledge and learning</w:t>
            </w:r>
          </w:p>
        </w:tc>
        <w:tc>
          <w:tcPr>
            <w:tcW w:w="1712" w:type="dxa"/>
            <w:shd w:val="clear" w:color="auto" w:fill="DEEBF6"/>
            <w:vAlign w:val="center"/>
          </w:tcPr>
          <w:p w:rsidR="001050A0" w:rsidRDefault="00496F2E">
            <w:pPr>
              <w:jc w:val="center"/>
              <w:rPr>
                <w:rFonts w:ascii="Sakkal Majalla" w:eastAsia="Sakkal Majalla" w:hAnsi="Sakkal Majalla" w:cs="Sakkal Majalla"/>
                <w:b/>
                <w:color w:val="000000"/>
              </w:rPr>
            </w:pPr>
            <w:r>
              <w:rPr>
                <w:rFonts w:ascii="Sakkal Majalla" w:eastAsia="Sakkal Majalla" w:hAnsi="Sakkal Majalla" w:cs="Sakkal Majalla"/>
                <w:b/>
                <w:color w:val="000000"/>
              </w:rPr>
              <w:t>Replying to Peers’ Posts</w:t>
            </w:r>
          </w:p>
        </w:tc>
      </w:tr>
      <w:tr w:rsidR="001050A0" w:rsidTr="00E46323">
        <w:trPr>
          <w:trHeight w:val="58"/>
        </w:trPr>
        <w:tc>
          <w:tcPr>
            <w:tcW w:w="2686" w:type="dxa"/>
            <w:vMerge/>
            <w:shd w:val="clear" w:color="auto" w:fill="FFFFFF"/>
            <w:vAlign w:val="center"/>
          </w:tcPr>
          <w:p w:rsidR="001050A0" w:rsidRDefault="00105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color w:val="000000"/>
              </w:rPr>
            </w:pPr>
          </w:p>
        </w:tc>
        <w:tc>
          <w:tcPr>
            <w:tcW w:w="2790" w:type="dxa"/>
            <w:vMerge/>
            <w:shd w:val="clear" w:color="auto" w:fill="FFFFFF"/>
            <w:vAlign w:val="center"/>
          </w:tcPr>
          <w:p w:rsidR="001050A0" w:rsidRDefault="00105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color w:val="000000"/>
              </w:rPr>
            </w:pPr>
          </w:p>
        </w:tc>
        <w:tc>
          <w:tcPr>
            <w:tcW w:w="2790" w:type="dxa"/>
            <w:vMerge/>
            <w:shd w:val="clear" w:color="auto" w:fill="FFFFFF"/>
            <w:vAlign w:val="center"/>
          </w:tcPr>
          <w:p w:rsidR="001050A0" w:rsidRDefault="00105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color w:val="000000"/>
              </w:rPr>
            </w:pPr>
          </w:p>
        </w:tc>
        <w:tc>
          <w:tcPr>
            <w:tcW w:w="1712" w:type="dxa"/>
            <w:shd w:val="clear" w:color="auto" w:fill="F2F2F2"/>
            <w:vAlign w:val="center"/>
          </w:tcPr>
          <w:p w:rsidR="001050A0" w:rsidRDefault="00496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</w:rPr>
              <w:t>Percentage: 30%</w:t>
            </w:r>
          </w:p>
        </w:tc>
      </w:tr>
      <w:tr w:rsidR="001050A0" w:rsidTr="00E46323">
        <w:trPr>
          <w:trHeight w:val="809"/>
        </w:trPr>
        <w:tc>
          <w:tcPr>
            <w:tcW w:w="2686" w:type="dxa"/>
            <w:vMerge w:val="restart"/>
            <w:shd w:val="clear" w:color="auto" w:fill="FFFFFF"/>
            <w:vAlign w:val="center"/>
          </w:tcPr>
          <w:p w:rsidR="001050A0" w:rsidRDefault="00496F2E">
            <w:pPr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>No resource references that follow citation styles used in the major/college are provided</w:t>
            </w:r>
          </w:p>
        </w:tc>
        <w:tc>
          <w:tcPr>
            <w:tcW w:w="2790" w:type="dxa"/>
            <w:vMerge w:val="restart"/>
            <w:shd w:val="clear" w:color="auto" w:fill="FFFFFF"/>
            <w:vAlign w:val="center"/>
          </w:tcPr>
          <w:p w:rsidR="001050A0" w:rsidRDefault="00496F2E">
            <w:pPr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>Incomplete resource references are provided, and they somewhat follow citation styles used in the major/college</w:t>
            </w:r>
          </w:p>
        </w:tc>
        <w:tc>
          <w:tcPr>
            <w:tcW w:w="2790" w:type="dxa"/>
            <w:vMerge w:val="restart"/>
            <w:shd w:val="clear" w:color="auto" w:fill="FFFFFF"/>
            <w:vAlign w:val="center"/>
          </w:tcPr>
          <w:p w:rsidR="001050A0" w:rsidRDefault="00496F2E">
            <w:pPr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>References are provided for all resources and follow proper citation styles used in the major/college</w:t>
            </w:r>
          </w:p>
        </w:tc>
        <w:tc>
          <w:tcPr>
            <w:tcW w:w="1712" w:type="dxa"/>
            <w:shd w:val="clear" w:color="auto" w:fill="DEEBF6"/>
            <w:vAlign w:val="center"/>
          </w:tcPr>
          <w:p w:rsidR="001050A0" w:rsidRDefault="00496F2E">
            <w:pPr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</w:rPr>
              <w:t>References</w:t>
            </w:r>
          </w:p>
        </w:tc>
      </w:tr>
      <w:tr w:rsidR="001050A0" w:rsidTr="00E46323">
        <w:trPr>
          <w:trHeight w:val="58"/>
        </w:trPr>
        <w:tc>
          <w:tcPr>
            <w:tcW w:w="2686" w:type="dxa"/>
            <w:vMerge/>
            <w:shd w:val="clear" w:color="auto" w:fill="FFFFFF"/>
            <w:vAlign w:val="center"/>
          </w:tcPr>
          <w:p w:rsidR="001050A0" w:rsidRDefault="00105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2790" w:type="dxa"/>
            <w:vMerge/>
            <w:shd w:val="clear" w:color="auto" w:fill="FFFFFF"/>
            <w:vAlign w:val="center"/>
          </w:tcPr>
          <w:p w:rsidR="001050A0" w:rsidRDefault="00105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2790" w:type="dxa"/>
            <w:vMerge/>
            <w:shd w:val="clear" w:color="auto" w:fill="FFFFFF"/>
            <w:vAlign w:val="center"/>
          </w:tcPr>
          <w:p w:rsidR="001050A0" w:rsidRDefault="00105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1712" w:type="dxa"/>
            <w:shd w:val="clear" w:color="auto" w:fill="F2F2F2"/>
            <w:vAlign w:val="center"/>
          </w:tcPr>
          <w:p w:rsidR="001050A0" w:rsidRDefault="00496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</w:rPr>
              <w:t>Percentage: 10%</w:t>
            </w:r>
          </w:p>
        </w:tc>
      </w:tr>
      <w:tr w:rsidR="001050A0" w:rsidTr="00E46323">
        <w:trPr>
          <w:trHeight w:val="1151"/>
        </w:trPr>
        <w:tc>
          <w:tcPr>
            <w:tcW w:w="2686" w:type="dxa"/>
            <w:vMerge w:val="restart"/>
            <w:shd w:val="clear" w:color="auto" w:fill="FFFFFF"/>
            <w:vAlign w:val="center"/>
          </w:tcPr>
          <w:p w:rsidR="001050A0" w:rsidRDefault="00496F2E">
            <w:pPr>
              <w:tabs>
                <w:tab w:val="left" w:pos="5580"/>
              </w:tabs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 xml:space="preserve">Posts contain more than three </w:t>
            </w:r>
          </w:p>
          <w:p w:rsidR="001050A0" w:rsidRDefault="00496F2E">
            <w:pPr>
              <w:tabs>
                <w:tab w:val="left" w:pos="5580"/>
              </w:tabs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>ill-structured sentences or grammatical and spelling errors</w:t>
            </w:r>
          </w:p>
        </w:tc>
        <w:tc>
          <w:tcPr>
            <w:tcW w:w="2790" w:type="dxa"/>
            <w:vMerge w:val="restart"/>
            <w:shd w:val="clear" w:color="auto" w:fill="FFFFFF"/>
            <w:vAlign w:val="center"/>
          </w:tcPr>
          <w:p w:rsidR="001050A0" w:rsidRDefault="00496F2E">
            <w:pPr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 xml:space="preserve">Posts contain less than three </w:t>
            </w:r>
          </w:p>
          <w:p w:rsidR="001050A0" w:rsidRDefault="00496F2E">
            <w:pPr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>ill-structured sentences or grammatical and spelling errors</w:t>
            </w:r>
          </w:p>
        </w:tc>
        <w:tc>
          <w:tcPr>
            <w:tcW w:w="2790" w:type="dxa"/>
            <w:vMerge w:val="restart"/>
            <w:shd w:val="clear" w:color="auto" w:fill="FFFFFF"/>
            <w:vAlign w:val="center"/>
          </w:tcPr>
          <w:p w:rsidR="001050A0" w:rsidRDefault="00496F2E">
            <w:pPr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>Sentence structures are correct, writing style flows, and the posts do not contain grammatical and spelling errors</w:t>
            </w:r>
          </w:p>
        </w:tc>
        <w:tc>
          <w:tcPr>
            <w:tcW w:w="1712" w:type="dxa"/>
            <w:shd w:val="clear" w:color="auto" w:fill="DEEBF6"/>
            <w:vAlign w:val="center"/>
          </w:tcPr>
          <w:p w:rsidR="001050A0" w:rsidRDefault="00496F2E">
            <w:pPr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</w:rPr>
              <w:t>Writing Skills</w:t>
            </w:r>
          </w:p>
        </w:tc>
      </w:tr>
      <w:tr w:rsidR="001050A0" w:rsidTr="00E46323">
        <w:trPr>
          <w:trHeight w:val="58"/>
        </w:trPr>
        <w:tc>
          <w:tcPr>
            <w:tcW w:w="2686" w:type="dxa"/>
            <w:vMerge/>
            <w:shd w:val="clear" w:color="auto" w:fill="FFFFFF"/>
            <w:vAlign w:val="center"/>
          </w:tcPr>
          <w:p w:rsidR="001050A0" w:rsidRDefault="00105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2790" w:type="dxa"/>
            <w:vMerge/>
            <w:shd w:val="clear" w:color="auto" w:fill="FFFFFF"/>
            <w:vAlign w:val="center"/>
          </w:tcPr>
          <w:p w:rsidR="001050A0" w:rsidRDefault="00105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2790" w:type="dxa"/>
            <w:vMerge/>
            <w:shd w:val="clear" w:color="auto" w:fill="FFFFFF"/>
            <w:vAlign w:val="center"/>
          </w:tcPr>
          <w:p w:rsidR="001050A0" w:rsidRDefault="00105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1712" w:type="dxa"/>
            <w:shd w:val="clear" w:color="auto" w:fill="F2F2F2"/>
            <w:vAlign w:val="center"/>
          </w:tcPr>
          <w:p w:rsidR="001050A0" w:rsidRDefault="00496F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</w:rPr>
              <w:t>Percentage: 10%</w:t>
            </w:r>
          </w:p>
        </w:tc>
      </w:tr>
      <w:tr w:rsidR="001050A0" w:rsidTr="00E46323">
        <w:trPr>
          <w:trHeight w:val="2321"/>
        </w:trPr>
        <w:tc>
          <w:tcPr>
            <w:tcW w:w="2686" w:type="dxa"/>
            <w:vMerge w:val="restart"/>
            <w:shd w:val="clear" w:color="auto" w:fill="FFFFFF"/>
            <w:vAlign w:val="center"/>
          </w:tcPr>
          <w:p w:rsidR="001050A0" w:rsidRDefault="00496F2E">
            <w:pPr>
              <w:tabs>
                <w:tab w:val="left" w:pos="5580"/>
              </w:tabs>
              <w:jc w:val="center"/>
              <w:rPr>
                <w:rFonts w:ascii="Sakkal Majalla" w:eastAsia="Sakkal Majalla" w:hAnsi="Sakkal Majalla" w:cs="Sakkal Majalla"/>
                <w:highlight w:val="green"/>
              </w:rPr>
            </w:pPr>
            <w:r>
              <w:rPr>
                <w:rFonts w:ascii="Sakkal Majalla" w:eastAsia="Sakkal Majalla" w:hAnsi="Sakkal Majalla" w:cs="Sakkal Majalla"/>
              </w:rPr>
              <w:t>Posts offend others, disrespect their views, or disregard discussion etiquette</w:t>
            </w:r>
          </w:p>
          <w:p w:rsidR="001050A0" w:rsidRDefault="001050A0">
            <w:pPr>
              <w:tabs>
                <w:tab w:val="left" w:pos="5580"/>
              </w:tabs>
              <w:jc w:val="center"/>
              <w:rPr>
                <w:rFonts w:ascii="Sakkal Majalla" w:eastAsia="Sakkal Majalla" w:hAnsi="Sakkal Majalla" w:cs="Sakkal Majalla"/>
                <w:b/>
                <w:highlight w:val="green"/>
              </w:rPr>
            </w:pPr>
          </w:p>
        </w:tc>
        <w:tc>
          <w:tcPr>
            <w:tcW w:w="2790" w:type="dxa"/>
            <w:vMerge w:val="restart"/>
            <w:shd w:val="clear" w:color="auto" w:fill="FFFFFF"/>
            <w:vAlign w:val="center"/>
          </w:tcPr>
          <w:p w:rsidR="001050A0" w:rsidRDefault="00496F2E">
            <w:pPr>
              <w:jc w:val="center"/>
              <w:rPr>
                <w:rFonts w:ascii="Sakkal Majalla" w:eastAsia="Sakkal Majalla" w:hAnsi="Sakkal Majalla" w:cs="Sakkal Majalla"/>
                <w:b/>
                <w:highlight w:val="green"/>
              </w:rPr>
            </w:pPr>
            <w:r>
              <w:rPr>
                <w:rFonts w:ascii="Sakkal Majalla" w:eastAsia="Sakkal Majalla" w:hAnsi="Sakkal Majalla" w:cs="Sakkal Majalla"/>
              </w:rPr>
              <w:t>Posts adhere to discussion etiquette and show no disrespect to other students</w:t>
            </w:r>
          </w:p>
        </w:tc>
        <w:tc>
          <w:tcPr>
            <w:tcW w:w="2790" w:type="dxa"/>
            <w:vMerge w:val="restart"/>
            <w:shd w:val="clear" w:color="auto" w:fill="FFFFFF"/>
            <w:vAlign w:val="center"/>
          </w:tcPr>
          <w:p w:rsidR="001050A0" w:rsidRDefault="00496F2E">
            <w:pPr>
              <w:widowControl w:val="0"/>
              <w:spacing w:line="276" w:lineRule="auto"/>
              <w:jc w:val="center"/>
              <w:rPr>
                <w:rFonts w:ascii="Sakkal Majalla" w:eastAsia="Sakkal Majalla" w:hAnsi="Sakkal Majalla" w:cs="Sakkal Majalla"/>
                <w:highlight w:val="green"/>
              </w:rPr>
            </w:pPr>
            <w:r>
              <w:rPr>
                <w:rFonts w:ascii="Sakkal Majalla" w:eastAsia="Sakkal Majalla" w:hAnsi="Sakkal Majalla" w:cs="Sakkal Majalla"/>
              </w:rPr>
              <w:t>Posts show respect to other students and adhere to discussion etiquette</w:t>
            </w:r>
          </w:p>
        </w:tc>
        <w:tc>
          <w:tcPr>
            <w:tcW w:w="1712" w:type="dxa"/>
            <w:shd w:val="clear" w:color="auto" w:fill="F2F2F2"/>
            <w:vAlign w:val="center"/>
          </w:tcPr>
          <w:p w:rsidR="001050A0" w:rsidRDefault="00496F2E">
            <w:pPr>
              <w:widowControl w:val="0"/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  <w:highlight w:val="green"/>
              </w:rPr>
            </w:pPr>
            <w:r>
              <w:rPr>
                <w:rFonts w:ascii="Sakkal Majalla" w:eastAsia="Sakkal Majalla" w:hAnsi="Sakkal Majalla" w:cs="Sakkal Majalla"/>
                <w:b/>
              </w:rPr>
              <w:t>Discussion Etiquette and Showing Respect and Acceptance of Others’ Opinions</w:t>
            </w:r>
          </w:p>
        </w:tc>
      </w:tr>
      <w:tr w:rsidR="001050A0" w:rsidTr="00E46323">
        <w:trPr>
          <w:trHeight w:val="58"/>
        </w:trPr>
        <w:tc>
          <w:tcPr>
            <w:tcW w:w="2686" w:type="dxa"/>
            <w:vMerge/>
            <w:shd w:val="clear" w:color="auto" w:fill="FFFFFF"/>
            <w:vAlign w:val="center"/>
          </w:tcPr>
          <w:p w:rsidR="001050A0" w:rsidRDefault="00105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highlight w:val="green"/>
              </w:rPr>
            </w:pPr>
          </w:p>
        </w:tc>
        <w:tc>
          <w:tcPr>
            <w:tcW w:w="2790" w:type="dxa"/>
            <w:vMerge/>
            <w:shd w:val="clear" w:color="auto" w:fill="FFFFFF"/>
            <w:vAlign w:val="center"/>
          </w:tcPr>
          <w:p w:rsidR="001050A0" w:rsidRDefault="00105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highlight w:val="green"/>
              </w:rPr>
            </w:pPr>
          </w:p>
        </w:tc>
        <w:tc>
          <w:tcPr>
            <w:tcW w:w="2790" w:type="dxa"/>
            <w:vMerge/>
            <w:shd w:val="clear" w:color="auto" w:fill="FFFFFF"/>
            <w:vAlign w:val="center"/>
          </w:tcPr>
          <w:p w:rsidR="001050A0" w:rsidRDefault="001050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highlight w:val="green"/>
              </w:rPr>
            </w:pPr>
          </w:p>
        </w:tc>
        <w:tc>
          <w:tcPr>
            <w:tcW w:w="1712" w:type="dxa"/>
            <w:shd w:val="clear" w:color="auto" w:fill="F2F2F2"/>
            <w:vAlign w:val="center"/>
          </w:tcPr>
          <w:p w:rsidR="001050A0" w:rsidRDefault="00496F2E">
            <w:pPr>
              <w:widowControl w:val="0"/>
              <w:spacing w:line="276" w:lineRule="auto"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</w:rPr>
              <w:t>Percentage: 20%</w:t>
            </w:r>
          </w:p>
        </w:tc>
      </w:tr>
      <w:bookmarkEnd w:id="0"/>
    </w:tbl>
    <w:p w:rsidR="001050A0" w:rsidRDefault="001050A0">
      <w:pPr>
        <w:spacing w:after="0" w:line="240" w:lineRule="auto"/>
        <w:jc w:val="center"/>
        <w:rPr>
          <w:rFonts w:ascii="Sakkal Majalla" w:eastAsia="Sakkal Majalla" w:hAnsi="Sakkal Majalla" w:cs="Sakkal Majalla"/>
        </w:rPr>
      </w:pPr>
    </w:p>
    <w:p w:rsidR="001050A0" w:rsidRDefault="001050A0">
      <w:pPr>
        <w:spacing w:after="0" w:line="240" w:lineRule="auto"/>
        <w:rPr>
          <w:rFonts w:ascii="Sakkal Majalla" w:eastAsia="Sakkal Majalla" w:hAnsi="Sakkal Majalla" w:cs="Sakkal Majalla"/>
          <w:b/>
          <w:color w:val="2F5496"/>
          <w:sz w:val="32"/>
          <w:szCs w:val="32"/>
        </w:rPr>
      </w:pPr>
    </w:p>
    <w:p w:rsidR="001050A0" w:rsidRDefault="00496F2E" w:rsidP="00D03836">
      <w:pPr>
        <w:rPr>
          <w:rFonts w:ascii="Sakkal Majalla" w:eastAsia="Sakkal Majalla" w:hAnsi="Sakkal Majalla" w:cs="Sakkal Majalla"/>
        </w:rPr>
      </w:pPr>
      <w:r w:rsidRPr="00496F2E">
        <w:rPr>
          <w:rFonts w:ascii="Sakkal Majalla" w:eastAsia="Sakkal Majalla" w:hAnsi="Sakkal Majalla" w:cs="Sakkal Majalla"/>
        </w:rPr>
        <w:t>Note: The specified percentages in the forms are suggested percentages and may be adjusted by the faculty member in accordance with the objectives of the course</w:t>
      </w:r>
    </w:p>
    <w:sectPr w:rsidR="001050A0">
      <w:pgSz w:w="11906" w:h="16838"/>
      <w:pgMar w:top="1440" w:right="992" w:bottom="1440" w:left="992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0A0"/>
    <w:rsid w:val="001050A0"/>
    <w:rsid w:val="00496F2E"/>
    <w:rsid w:val="00D03836"/>
    <w:rsid w:val="00E4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C254E5"/>
  <w15:docId w15:val="{D29969E7-2561-4A81-B376-5B4F1E5F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34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317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F7F0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A5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a1"/>
    <w:pPr>
      <w:spacing w:after="0" w:line="240" w:lineRule="auto"/>
    </w:pPr>
    <w:tblPr>
      <w:tblStyleRowBandSize w:val="1"/>
      <w:tblStyleColBandSize w:val="1"/>
    </w:tblPr>
  </w:style>
  <w:style w:type="paragraph" w:styleId="aa">
    <w:name w:val="No Spacing"/>
    <w:uiPriority w:val="1"/>
    <w:qFormat/>
    <w:rsid w:val="00D26460"/>
    <w:pPr>
      <w:spacing w:after="0" w:line="240" w:lineRule="auto"/>
    </w:pPr>
  </w:style>
  <w:style w:type="table" w:customStyle="1" w:styleId="ab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a1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d4tbTQxxhswGu4kPktvpXkPsCw==">AMUW2mWX/uAYiZ1txJ3PQZCVU2scXG7ucnzmIYd7c02HedIlJBIONq0pE7cpr8KsQyp24X0KGe1H+Ee6fZBnM1Z1M1PjnRqfU22mhQpzmiSi4LIF9mherG9O9Xh70trN2EUTR8pMM7d40p4dkADwWcBPrGrT5tKkmA==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 almudaiheem</dc:creator>
  <cp:lastModifiedBy>Najla Alarifi</cp:lastModifiedBy>
  <cp:revision>5</cp:revision>
  <dcterms:created xsi:type="dcterms:W3CDTF">2021-12-29T12:57:00Z</dcterms:created>
  <dcterms:modified xsi:type="dcterms:W3CDTF">2022-03-27T08:11:00Z</dcterms:modified>
</cp:coreProperties>
</file>